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87" w:rsidRPr="00931887" w:rsidRDefault="00931887" w:rsidP="00931887">
      <w:pPr>
        <w:rPr>
          <w:rFonts w:ascii="Arial" w:hAnsi="Arial" w:cs="Arial"/>
          <w:sz w:val="24"/>
          <w:szCs w:val="24"/>
        </w:rPr>
      </w:pPr>
    </w:p>
    <w:p w:rsidR="00931887" w:rsidRPr="00931887" w:rsidRDefault="00931887" w:rsidP="00931887">
      <w:pPr>
        <w:rPr>
          <w:rFonts w:ascii="Arial" w:hAnsi="Arial" w:cs="Arial"/>
          <w:sz w:val="24"/>
          <w:szCs w:val="24"/>
        </w:rPr>
      </w:pPr>
      <w:r w:rsidRPr="00931887">
        <w:rPr>
          <w:rFonts w:ascii="Arial" w:hAnsi="Arial" w:cs="Arial"/>
          <w:sz w:val="24"/>
          <w:szCs w:val="24"/>
        </w:rPr>
        <w:t>Name:</w:t>
      </w:r>
      <w:r w:rsidRPr="00931887">
        <w:rPr>
          <w:rFonts w:ascii="Arial" w:hAnsi="Arial" w:cs="Arial"/>
          <w:sz w:val="24"/>
          <w:szCs w:val="24"/>
        </w:rPr>
        <w:tab/>
        <w:t xml:space="preserve">Laura </w:t>
      </w:r>
      <w:proofErr w:type="spellStart"/>
      <w:r w:rsidRPr="00931887">
        <w:rPr>
          <w:rFonts w:ascii="Arial" w:hAnsi="Arial" w:cs="Arial"/>
          <w:sz w:val="24"/>
          <w:szCs w:val="24"/>
        </w:rPr>
        <w:t>Kauth</w:t>
      </w:r>
      <w:proofErr w:type="spellEnd"/>
    </w:p>
    <w:p w:rsidR="00931887" w:rsidRPr="00931887" w:rsidRDefault="00931887" w:rsidP="00931887">
      <w:pPr>
        <w:rPr>
          <w:rFonts w:ascii="Arial" w:hAnsi="Arial" w:cs="Arial"/>
          <w:sz w:val="24"/>
          <w:szCs w:val="24"/>
        </w:rPr>
      </w:pPr>
      <w:r w:rsidRPr="00931887">
        <w:rPr>
          <w:rFonts w:ascii="Arial" w:hAnsi="Arial" w:cs="Arial"/>
          <w:sz w:val="24"/>
          <w:szCs w:val="24"/>
        </w:rPr>
        <w:t>School &amp; Grade Level:  Einstein Middle School - Autism</w:t>
      </w:r>
    </w:p>
    <w:p w:rsidR="00931887" w:rsidRPr="00931887" w:rsidRDefault="00931887" w:rsidP="00931887">
      <w:pPr>
        <w:rPr>
          <w:rFonts w:ascii="Arial" w:hAnsi="Arial" w:cs="Arial"/>
          <w:sz w:val="24"/>
          <w:szCs w:val="24"/>
        </w:rPr>
      </w:pPr>
      <w:r w:rsidRPr="00931887">
        <w:rPr>
          <w:rFonts w:ascii="Arial" w:hAnsi="Arial" w:cs="Arial"/>
          <w:sz w:val="24"/>
          <w:szCs w:val="24"/>
        </w:rPr>
        <w:t>Grant Title:  Interactive Learning</w:t>
      </w:r>
    </w:p>
    <w:p w:rsidR="00931887" w:rsidRPr="00931887" w:rsidRDefault="00931887" w:rsidP="00931887">
      <w:pPr>
        <w:rPr>
          <w:rFonts w:ascii="Arial" w:hAnsi="Arial" w:cs="Arial"/>
          <w:sz w:val="24"/>
          <w:szCs w:val="24"/>
        </w:rPr>
      </w:pPr>
      <w:bookmarkStart w:id="0" w:name="_GoBack"/>
      <w:r w:rsidRPr="00931887">
        <w:rPr>
          <w:rFonts w:ascii="Arial" w:hAnsi="Arial" w:cs="Arial"/>
          <w:sz w:val="24"/>
          <w:szCs w:val="24"/>
        </w:rPr>
        <w:t xml:space="preserve">Grantor: </w:t>
      </w:r>
      <w:r w:rsidRPr="00931887">
        <w:rPr>
          <w:rFonts w:ascii="Arial" w:hAnsi="Arial" w:cs="Arial"/>
          <w:sz w:val="24"/>
          <w:szCs w:val="24"/>
        </w:rPr>
        <w:tab/>
        <w:t>Fox Valley Region Community Foundation</w:t>
      </w:r>
    </w:p>
    <w:bookmarkEnd w:id="0"/>
    <w:p w:rsidR="00931887" w:rsidRPr="00931887" w:rsidRDefault="00931887" w:rsidP="00931887">
      <w:pPr>
        <w:rPr>
          <w:rFonts w:ascii="Arial" w:hAnsi="Arial" w:cs="Arial"/>
          <w:sz w:val="24"/>
          <w:szCs w:val="24"/>
        </w:rPr>
      </w:pPr>
      <w:r w:rsidRPr="00931887">
        <w:rPr>
          <w:rFonts w:ascii="Arial" w:hAnsi="Arial" w:cs="Arial"/>
          <w:sz w:val="24"/>
          <w:szCs w:val="24"/>
        </w:rPr>
        <w:t xml:space="preserve">Grantor’s </w:t>
      </w:r>
      <w:proofErr w:type="gramStart"/>
      <w:r w:rsidRPr="00931887">
        <w:rPr>
          <w:rFonts w:ascii="Arial" w:hAnsi="Arial" w:cs="Arial"/>
          <w:sz w:val="24"/>
          <w:szCs w:val="24"/>
        </w:rPr>
        <w:t>url</w:t>
      </w:r>
      <w:proofErr w:type="gramEnd"/>
      <w:r w:rsidRPr="00931887">
        <w:rPr>
          <w:rFonts w:ascii="Arial" w:hAnsi="Arial" w:cs="Arial"/>
          <w:sz w:val="24"/>
          <w:szCs w:val="24"/>
        </w:rPr>
        <w:t xml:space="preserve">:  </w:t>
      </w:r>
      <w:hyperlink r:id="rId4" w:history="1">
        <w:r w:rsidRPr="00931887">
          <w:rPr>
            <w:rStyle w:val="Hyperlink"/>
            <w:rFonts w:ascii="Arial" w:hAnsi="Arial" w:cs="Arial"/>
            <w:b/>
            <w:sz w:val="24"/>
            <w:szCs w:val="24"/>
          </w:rPr>
          <w:t>http://www.cffoxvalley.org/</w:t>
        </w:r>
      </w:hyperlink>
    </w:p>
    <w:p w:rsidR="00931887" w:rsidRPr="00931887" w:rsidRDefault="00931887" w:rsidP="00931887">
      <w:pPr>
        <w:rPr>
          <w:rFonts w:ascii="Arial" w:hAnsi="Arial" w:cs="Arial"/>
          <w:sz w:val="24"/>
          <w:szCs w:val="24"/>
        </w:rPr>
      </w:pPr>
    </w:p>
    <w:tbl>
      <w:tblPr>
        <w:tblW w:w="97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90"/>
        <w:gridCol w:w="2430"/>
      </w:tblGrid>
      <w:tr w:rsidR="00931887" w:rsidRPr="00931887" w:rsidTr="00931887">
        <w:trPr>
          <w:trHeight w:val="431"/>
        </w:trPr>
        <w:tc>
          <w:tcPr>
            <w:tcW w:w="7290" w:type="dxa"/>
            <w:shd w:val="clear" w:color="auto" w:fill="FFFF99"/>
          </w:tcPr>
          <w:p w:rsidR="00931887" w:rsidRPr="00931887" w:rsidRDefault="00931887" w:rsidP="00EF37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1887">
              <w:rPr>
                <w:rFonts w:ascii="Arial" w:hAnsi="Arial" w:cs="Arial"/>
                <w:sz w:val="24"/>
                <w:szCs w:val="24"/>
              </w:rPr>
              <w:t>Criteria</w:t>
            </w:r>
          </w:p>
          <w:p w:rsidR="00931887" w:rsidRPr="00931887" w:rsidRDefault="00931887" w:rsidP="00EF37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1887">
              <w:rPr>
                <w:rFonts w:ascii="Arial" w:hAnsi="Arial" w:cs="Arial"/>
                <w:sz w:val="24"/>
                <w:szCs w:val="24"/>
              </w:rPr>
              <w:t>Rating Scale:  2= strong 1= average  0= weak</w:t>
            </w:r>
          </w:p>
        </w:tc>
        <w:tc>
          <w:tcPr>
            <w:tcW w:w="2430" w:type="dxa"/>
            <w:shd w:val="clear" w:color="auto" w:fill="FFFF99"/>
          </w:tcPr>
          <w:p w:rsidR="00931887" w:rsidRPr="00931887" w:rsidRDefault="00931887" w:rsidP="00EF3741">
            <w:pPr>
              <w:rPr>
                <w:rFonts w:ascii="Arial" w:hAnsi="Arial" w:cs="Arial"/>
                <w:sz w:val="24"/>
                <w:szCs w:val="24"/>
              </w:rPr>
            </w:pPr>
            <w:r w:rsidRPr="00931887">
              <w:rPr>
                <w:rFonts w:ascii="Arial" w:hAnsi="Arial" w:cs="Arial"/>
                <w:sz w:val="24"/>
                <w:szCs w:val="24"/>
              </w:rPr>
              <w:t>Peer</w:t>
            </w:r>
          </w:p>
          <w:p w:rsidR="00931887" w:rsidRPr="00931887" w:rsidRDefault="00931887" w:rsidP="00EF3741">
            <w:pPr>
              <w:rPr>
                <w:rFonts w:ascii="Arial" w:hAnsi="Arial" w:cs="Arial"/>
                <w:sz w:val="24"/>
                <w:szCs w:val="24"/>
              </w:rPr>
            </w:pPr>
            <w:r w:rsidRPr="00931887">
              <w:rPr>
                <w:rFonts w:ascii="Arial" w:hAnsi="Arial" w:cs="Arial"/>
                <w:sz w:val="24"/>
                <w:szCs w:val="24"/>
              </w:rPr>
              <w:t>Rating</w:t>
            </w:r>
          </w:p>
        </w:tc>
      </w:tr>
      <w:tr w:rsidR="00931887" w:rsidRPr="00931887" w:rsidTr="00931887">
        <w:trPr>
          <w:trHeight w:val="629"/>
        </w:trPr>
        <w:tc>
          <w:tcPr>
            <w:tcW w:w="7290" w:type="dxa"/>
            <w:vAlign w:val="center"/>
          </w:tcPr>
          <w:p w:rsidR="00931887" w:rsidRPr="00931887" w:rsidRDefault="00931887" w:rsidP="00EF37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Applying for this grant is the </w:t>
            </w:r>
            <w:r w:rsidRPr="00912A16">
              <w:rPr>
                <w:rFonts w:ascii="Arial" w:hAnsi="Arial" w:cs="Arial"/>
                <w:sz w:val="24"/>
                <w:szCs w:val="20"/>
              </w:rPr>
              <w:t>most direct route to ad</w:t>
            </w:r>
            <w:r>
              <w:rPr>
                <w:rFonts w:ascii="Arial" w:hAnsi="Arial" w:cs="Arial"/>
                <w:sz w:val="24"/>
                <w:szCs w:val="20"/>
              </w:rPr>
              <w:t>dressing a priority issue and will</w:t>
            </w:r>
            <w:r w:rsidRPr="00912A16">
              <w:rPr>
                <w:rFonts w:ascii="Arial" w:hAnsi="Arial" w:cs="Arial"/>
                <w:sz w:val="24"/>
                <w:szCs w:val="20"/>
              </w:rPr>
              <w:t xml:space="preserve"> bring about lasting change</w:t>
            </w:r>
            <w:r>
              <w:rPr>
                <w:rFonts w:ascii="Arial" w:hAnsi="Arial" w:cs="Arial"/>
                <w:sz w:val="24"/>
                <w:szCs w:val="20"/>
              </w:rPr>
              <w:t>.</w:t>
            </w:r>
          </w:p>
        </w:tc>
        <w:tc>
          <w:tcPr>
            <w:tcW w:w="2430" w:type="dxa"/>
            <w:vAlign w:val="center"/>
          </w:tcPr>
          <w:p w:rsidR="00931887" w:rsidRPr="00931887" w:rsidRDefault="00931887" w:rsidP="00EF37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1887" w:rsidRPr="00931887" w:rsidTr="00931887">
        <w:trPr>
          <w:trHeight w:val="629"/>
        </w:trPr>
        <w:tc>
          <w:tcPr>
            <w:tcW w:w="7290" w:type="dxa"/>
            <w:vAlign w:val="center"/>
          </w:tcPr>
          <w:p w:rsidR="00931887" w:rsidRPr="00931887" w:rsidRDefault="00550F6C" w:rsidP="00EF37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0"/>
              </w:rPr>
              <w:t>T</w:t>
            </w:r>
            <w:r w:rsidRPr="00912A16">
              <w:rPr>
                <w:rFonts w:ascii="Arial" w:hAnsi="Arial" w:cs="Arial"/>
                <w:sz w:val="24"/>
                <w:szCs w:val="20"/>
              </w:rPr>
              <w:t>he issue addresses the needs of a substantial or underserved portion of the community.</w:t>
            </w:r>
          </w:p>
        </w:tc>
        <w:tc>
          <w:tcPr>
            <w:tcW w:w="2430" w:type="dxa"/>
            <w:vAlign w:val="center"/>
          </w:tcPr>
          <w:p w:rsidR="00931887" w:rsidRPr="00931887" w:rsidRDefault="00931887" w:rsidP="00EF37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1887" w:rsidRPr="00931887" w:rsidTr="00931887">
        <w:trPr>
          <w:trHeight w:val="647"/>
        </w:trPr>
        <w:tc>
          <w:tcPr>
            <w:tcW w:w="7290" w:type="dxa"/>
            <w:vAlign w:val="center"/>
          </w:tcPr>
          <w:p w:rsidR="00931887" w:rsidRPr="00931887" w:rsidRDefault="00550F6C" w:rsidP="00EF37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request is </w:t>
            </w:r>
            <w:r w:rsidRPr="00912A16">
              <w:rPr>
                <w:rFonts w:ascii="Arial" w:hAnsi="Arial" w:cs="Arial"/>
                <w:sz w:val="24"/>
                <w:szCs w:val="20"/>
              </w:rPr>
              <w:t>unique and community-oriented</w:t>
            </w:r>
            <w:r>
              <w:rPr>
                <w:rFonts w:ascii="Arial" w:hAnsi="Arial" w:cs="Arial"/>
                <w:sz w:val="24"/>
                <w:szCs w:val="20"/>
              </w:rPr>
              <w:t>.</w:t>
            </w:r>
          </w:p>
        </w:tc>
        <w:tc>
          <w:tcPr>
            <w:tcW w:w="2430" w:type="dxa"/>
            <w:vAlign w:val="center"/>
          </w:tcPr>
          <w:p w:rsidR="00931887" w:rsidRPr="00931887" w:rsidRDefault="00931887" w:rsidP="00EF37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1887" w:rsidRPr="00931887" w:rsidTr="00931887">
        <w:trPr>
          <w:trHeight w:val="638"/>
        </w:trPr>
        <w:tc>
          <w:tcPr>
            <w:tcW w:w="7290" w:type="dxa"/>
            <w:vAlign w:val="center"/>
          </w:tcPr>
          <w:p w:rsidR="00931887" w:rsidRPr="00931887" w:rsidRDefault="004225AA" w:rsidP="00EF37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body"/>
                <w:rFonts w:ascii="Arial" w:hAnsi="Arial" w:cs="Arial"/>
                <w:sz w:val="24"/>
              </w:rPr>
              <w:t>The project or program</w:t>
            </w:r>
            <w:r w:rsidRPr="00912A16">
              <w:rPr>
                <w:rStyle w:val="body"/>
                <w:rFonts w:ascii="Arial" w:hAnsi="Arial" w:cs="Arial"/>
                <w:sz w:val="24"/>
              </w:rPr>
              <w:t xml:space="preserve"> address</w:t>
            </w:r>
            <w:r>
              <w:rPr>
                <w:rStyle w:val="body"/>
                <w:rFonts w:ascii="Arial" w:hAnsi="Arial" w:cs="Arial"/>
                <w:sz w:val="24"/>
              </w:rPr>
              <w:t>es</w:t>
            </w:r>
            <w:r w:rsidRPr="00912A16">
              <w:rPr>
                <w:rStyle w:val="body"/>
                <w:rFonts w:ascii="Arial" w:hAnsi="Arial" w:cs="Arial"/>
                <w:sz w:val="24"/>
              </w:rPr>
              <w:t xml:space="preserve"> the recreational, social and educational needs of people with developmental disabilities and other handicapping conditions.</w:t>
            </w:r>
          </w:p>
        </w:tc>
        <w:tc>
          <w:tcPr>
            <w:tcW w:w="2430" w:type="dxa"/>
            <w:vAlign w:val="center"/>
          </w:tcPr>
          <w:p w:rsidR="00931887" w:rsidRPr="00931887" w:rsidRDefault="00931887" w:rsidP="00EF37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1F3D" w:rsidRDefault="00E51F3D"/>
    <w:sectPr w:rsidR="00E51F3D" w:rsidSect="00E51F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931887"/>
    <w:rsid w:val="004225AA"/>
    <w:rsid w:val="00550F6C"/>
    <w:rsid w:val="00931887"/>
    <w:rsid w:val="00A406F0"/>
    <w:rsid w:val="00E5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931887"/>
    <w:pPr>
      <w:widowControl w:val="0"/>
      <w:tabs>
        <w:tab w:val="left" w:pos="360"/>
      </w:tabs>
      <w:autoSpaceDE w:val="0"/>
      <w:autoSpaceDN w:val="0"/>
      <w:adjustRightInd w:val="0"/>
      <w:spacing w:after="0" w:line="240" w:lineRule="auto"/>
      <w:ind w:right="-15"/>
    </w:pPr>
    <w:rPr>
      <w:rFonts w:ascii="Calibri" w:eastAsia="ヒラギノ角ゴ Pro W3" w:hAnsi="Calibri" w:cs="Calibri"/>
      <w:bCs/>
      <w:color w:val="00000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1887"/>
    <w:rPr>
      <w:color w:val="0000FF"/>
      <w:u w:val="single"/>
    </w:rPr>
  </w:style>
  <w:style w:type="character" w:customStyle="1" w:styleId="body">
    <w:name w:val="body"/>
    <w:basedOn w:val="DefaultParagraphFont"/>
    <w:rsid w:val="004225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ffoxvalle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621</Characters>
  <Application>Microsoft Office Word</Application>
  <DocSecurity>0</DocSecurity>
  <Lines>5</Lines>
  <Paragraphs>1</Paragraphs>
  <ScaleCrop>false</ScaleCrop>
  <Company>Hewlett-Packard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4</cp:revision>
  <dcterms:created xsi:type="dcterms:W3CDTF">2012-08-13T02:04:00Z</dcterms:created>
  <dcterms:modified xsi:type="dcterms:W3CDTF">2012-08-13T02:13:00Z</dcterms:modified>
</cp:coreProperties>
</file>